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15" w:rsidRPr="0038110E" w:rsidRDefault="00060815" w:rsidP="000608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110E">
        <w:rPr>
          <w:rFonts w:ascii="微软雅黑" w:eastAsia="微软雅黑" w:hAnsi="微软雅黑" w:cs="宋体" w:hint="eastAsia"/>
          <w:b/>
          <w:bCs/>
          <w:color w:val="3F3F3F"/>
          <w:kern w:val="0"/>
          <w:sz w:val="24"/>
          <w:szCs w:val="24"/>
        </w:rPr>
        <w:t>省教育厅关于开展2021年度哲学社会科学研究项目申报工作的通知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jc w:val="right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鄂教思政函〔2021〕5号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各高等学校：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为深入学习贯彻习近平新时代中国特色社会主义思想，坚决落实省委省政府决策部署，紧扣“建成支点、走在前列、谱写新篇”的目标定位，充分发挥高校人才、资源和智力优势，引导和促进具有湖北特色的优势学科建设，推进中共中央《关于加快构建中国特色哲学社会科学的意见》在我省落地落实，加快构建中国特色哲学社会科学，为我省经济社会发展大局服务，为繁荣发展哲学社会科学服务。根据年度工作安排，现开展2021年度高等学校哲学社会科学研究项目申报工作，有关事项通知如下。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b/>
          <w:bCs/>
          <w:kern w:val="0"/>
        </w:rPr>
        <w:t>一、项目内容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1.2021年度省教育厅哲学社会科学研究项目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2.2021年度省教育厅哲学社会科学研究专项任务项目（思想政治理论课）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b/>
          <w:bCs/>
          <w:kern w:val="0"/>
        </w:rPr>
        <w:t>二、申报范围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根据原国家质量技术监督局2009年公布的《学科分类与代码》和高校的实际情况，本次项目申报的学科范围包括：（1）马克思主义/思想政治教育；（2）哲学；（3）逻辑学；（4）宗教学；（5）语言学；（6）中国文学；（7）外国文学；（8）艺术学；（9）历史学；（10）考古学；（11）经济学；（12）管理学；（13）政治学；（14）法学；（15）社会学；（16）民族学与文化学；（17）新闻学与传播学；（18）图书馆、情报与文献学；（19）教育学；（20）心理学；（21）体育学；（22）统计学；（23）港澳台问题研究；（24）国际问题研究；（25）交叉学科/综合研究。各高校根据各项目说明的具体要求，按照自愿原则申报。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b/>
          <w:bCs/>
          <w:kern w:val="0"/>
        </w:rPr>
        <w:t>三、申报要求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1.申请人应如实填报材料，确保无知识产权争议。凡存在弄虚作假、抄袭剽窃、侵犯他人知识产权等违反申报要求的，一经查实，将撤销资格，追回资助，该申请人3年内不得再申报湖北省高等学校哲学社会科学研究项目。涉及违法违纪的，依法依规严肃处理。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2.项目申请者应在资助限额内根据实际需求准确测算总经费预算，合理分配年度经费预算。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3.各申报单位应切实落实工作责任，加强对申报材料的审核把关，确保填报信息的准确真实，切实提高项目质量。如违规申报，将予以通报批评。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4.项目严格按照《湖北省教育厅社会科学研究项目管理办法（试行）》进行相关考核与管理。项目若未能按期、按质量完成将予以撤项，项目负责人3年内不得再申报湖北省高等学校哲学社会科学研究项目。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lastRenderedPageBreak/>
        <w:t>5.我厅将对入选的部分项目给予一定额度的经费支持，一次性拨付，用于项目实施推进、完善优化和成果转化推广等。项目管理单位可结合实际，给予一定的政策、经费配套支持。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6.评审通过的建议立项课题名单经我厅审定公示后，下达正式立项通知。项目获准立项后，无特殊理由不得随意变更项目内容。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b/>
          <w:bCs/>
          <w:kern w:val="0"/>
        </w:rPr>
        <w:t>四、注意事项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所有项目采取网上申报，网上匿名评审，网上公示，网上公布。不直接受理个人申报，不受理纸质材料，过期系统自动关闭。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各校科研部门按通知要求及时登录学校账号（A类账户），核对单位信息，严格审查申请人资格和项目申请书内容，并对本单位所申报的材料进行在线审核确认，必要时可组织专家对申报项目进行初审。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申报时间：2021年8月5日至2021年9月5日。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申报地址：湖北高校思政网(http://gxsz.e21.cn/)，网络申报具体流程以系统公告为准。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思政处联系人：王立彬，027-87328219；宋佳丽,027-87328331。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技术支持电话：15377043717、18908648004。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     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附件：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1.</w:t>
      </w:r>
      <w:hyperlink r:id="rId6" w:tooltip="附件1 2021年度省教育厅哲学社会科学研究项目申报说明.pdf" w:history="1">
        <w:r w:rsidRPr="00060815">
          <w:rPr>
            <w:rFonts w:ascii="宋体" w:eastAsia="宋体" w:hAnsi="宋体" w:cs="Times New Roman" w:hint="eastAsia"/>
            <w:color w:val="00B0F0"/>
            <w:kern w:val="0"/>
            <w:u w:val="single"/>
          </w:rPr>
          <w:t>附件1 2021年度省教育厅哲学社会科学研究项目申报说明.pdf</w:t>
        </w:r>
      </w:hyperlink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（点击下载）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2.</w:t>
      </w:r>
      <w:hyperlink r:id="rId7" w:tgtFrame="_self" w:tooltip="附件2 2020项目申报通知（哲学社会科学研究项目、专项任务项目).pdf" w:history="1">
        <w:r w:rsidRPr="00060815">
          <w:rPr>
            <w:rFonts w:ascii="宋体" w:eastAsia="宋体" w:hAnsi="宋体" w:cs="Times New Roman" w:hint="eastAsia"/>
            <w:color w:val="000000"/>
            <w:kern w:val="0"/>
            <w:u w:val="single"/>
          </w:rPr>
          <w:t>附件2 2021年度省教育厅哲学社会科学研究专项任务项目（思想政治理论课）申报说明.pdf</w:t>
        </w:r>
      </w:hyperlink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（点击下载）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3.</w:t>
      </w:r>
      <w:hyperlink r:id="rId8" w:tooltip="附件3 省属公办本科高校名单.pdf" w:history="1">
        <w:r w:rsidRPr="00060815">
          <w:rPr>
            <w:rFonts w:ascii="宋体" w:eastAsia="宋体" w:hAnsi="宋体" w:cs="Times New Roman" w:hint="eastAsia"/>
            <w:color w:val="00B0F0"/>
            <w:kern w:val="0"/>
            <w:u w:val="single"/>
          </w:rPr>
          <w:t>附件3 省属公办本科高校名单.pdf</w:t>
        </w:r>
      </w:hyperlink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（点击下载）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 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 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jc w:val="right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湖北省教育厅</w:t>
      </w:r>
    </w:p>
    <w:p w:rsidR="00060815" w:rsidRPr="00060815" w:rsidRDefault="00060815" w:rsidP="00060815">
      <w:pPr>
        <w:widowControl/>
        <w:shd w:val="clear" w:color="auto" w:fill="FFFFFF"/>
        <w:spacing w:line="420" w:lineRule="atLeast"/>
        <w:jc w:val="right"/>
        <w:rPr>
          <w:rFonts w:ascii="Times New Roman" w:eastAsia="宋体" w:hAnsi="Times New Roman" w:cs="Times New Roman"/>
          <w:kern w:val="0"/>
          <w:szCs w:val="21"/>
        </w:rPr>
      </w:pPr>
      <w:r w:rsidRPr="00060815">
        <w:rPr>
          <w:rFonts w:ascii="宋体" w:eastAsia="宋体" w:hAnsi="宋体" w:cs="Times New Roman" w:hint="eastAsia"/>
          <w:kern w:val="0"/>
          <w:szCs w:val="21"/>
          <w:bdr w:val="none" w:sz="0" w:space="0" w:color="auto" w:frame="1"/>
        </w:rPr>
        <w:t>2021年7月28日</w:t>
      </w:r>
    </w:p>
    <w:p w:rsidR="00BA7BFE" w:rsidRDefault="00060815" w:rsidP="00060815">
      <w:r w:rsidRPr="00060815">
        <w:rPr>
          <w:rFonts w:ascii="Times New Roman" w:eastAsia="宋体" w:hAnsi="Times New Roman" w:cs="Times New Roman"/>
          <w:color w:val="000000"/>
          <w:kern w:val="0"/>
          <w:szCs w:val="21"/>
        </w:rPr>
        <w:br w:type="textWrapping" w:clear="all"/>
      </w:r>
    </w:p>
    <w:sectPr w:rsidR="00BA7BFE" w:rsidSect="00E51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96" w:rsidRDefault="00956396" w:rsidP="00060815">
      <w:r>
        <w:separator/>
      </w:r>
    </w:p>
  </w:endnote>
  <w:endnote w:type="continuationSeparator" w:id="1">
    <w:p w:rsidR="00956396" w:rsidRDefault="00956396" w:rsidP="0006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96" w:rsidRDefault="00956396" w:rsidP="00060815">
      <w:r>
        <w:separator/>
      </w:r>
    </w:p>
  </w:footnote>
  <w:footnote w:type="continuationSeparator" w:id="1">
    <w:p w:rsidR="00956396" w:rsidRDefault="00956396" w:rsidP="00060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815"/>
    <w:rsid w:val="00060815"/>
    <w:rsid w:val="0038110E"/>
    <w:rsid w:val="00956396"/>
    <w:rsid w:val="00BA7BFE"/>
    <w:rsid w:val="00E5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08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815"/>
    <w:rPr>
      <w:sz w:val="18"/>
      <w:szCs w:val="18"/>
    </w:rPr>
  </w:style>
  <w:style w:type="character" w:customStyle="1" w:styleId="news-title">
    <w:name w:val="news-title"/>
    <w:basedOn w:val="a0"/>
    <w:rsid w:val="00060815"/>
  </w:style>
  <w:style w:type="character" w:customStyle="1" w:styleId="author">
    <w:name w:val="author"/>
    <w:basedOn w:val="a0"/>
    <w:rsid w:val="00060815"/>
  </w:style>
  <w:style w:type="character" w:customStyle="1" w:styleId="span8">
    <w:name w:val="span8"/>
    <w:basedOn w:val="a0"/>
    <w:rsid w:val="00060815"/>
  </w:style>
  <w:style w:type="paragraph" w:styleId="a5">
    <w:name w:val="Normal (Web)"/>
    <w:basedOn w:val="a"/>
    <w:uiPriority w:val="99"/>
    <w:semiHidden/>
    <w:unhideWhenUsed/>
    <w:rsid w:val="00060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60815"/>
    <w:rPr>
      <w:b/>
      <w:bCs/>
    </w:rPr>
  </w:style>
  <w:style w:type="character" w:styleId="a7">
    <w:name w:val="Hyperlink"/>
    <w:basedOn w:val="a0"/>
    <w:uiPriority w:val="99"/>
    <w:semiHidden/>
    <w:unhideWhenUsed/>
    <w:rsid w:val="000608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C53AD"/>
            <w:right w:val="none" w:sz="0" w:space="0" w:color="auto"/>
          </w:divBdr>
        </w:div>
        <w:div w:id="1224679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xsz.e21.cn/ueditor/php/upload/file/20210803/162798373646463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xsz.e21.cn/ueditor/php/upload/file/20210803/162798776091182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xsz.e21.cn/ueditor/php/upload/file/20210803/1627983679492084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熊焰</dc:creator>
  <cp:keywords/>
  <dc:description/>
  <cp:lastModifiedBy>熊焰</cp:lastModifiedBy>
  <cp:revision>5</cp:revision>
  <dcterms:created xsi:type="dcterms:W3CDTF">2021-09-01T08:26:00Z</dcterms:created>
  <dcterms:modified xsi:type="dcterms:W3CDTF">2021-09-01T08:27:00Z</dcterms:modified>
</cp:coreProperties>
</file>